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1E7146">
        <w:trPr>
          <w:trHeight w:val="567"/>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E13CDC" w:rsidP="001E7146">
            <w:pPr>
              <w:rPr>
                <w:rStyle w:val="FontStyle53"/>
                <w:b w:val="0"/>
                <w:bCs/>
                <w:color w:val="000000"/>
                <w:sz w:val="28"/>
                <w:szCs w:val="28"/>
              </w:rPr>
            </w:pPr>
            <w:r w:rsidRPr="00DF7850">
              <w:rPr>
                <w:color w:val="000000"/>
                <w:sz w:val="28"/>
                <w:szCs w:val="28"/>
              </w:rPr>
              <w:t>54.04.02 Декоративно-прикладное искусство и народные промыслы</w:t>
            </w:r>
            <w:r w:rsidR="005E07ED" w:rsidRPr="005E07ED">
              <w:rPr>
                <w:bCs/>
                <w:sz w:val="28"/>
                <w:szCs w:val="28"/>
              </w:rPr>
              <w:tab/>
            </w:r>
            <w:r w:rsidR="005E07ED" w:rsidRPr="005E07ED">
              <w:rPr>
                <w:bCs/>
                <w:sz w:val="28"/>
                <w:szCs w:val="28"/>
              </w:rPr>
              <w:tab/>
            </w:r>
            <w:r w:rsidR="005E07ED" w:rsidRPr="005E07ED">
              <w:rPr>
                <w:bCs/>
                <w:sz w:val="28"/>
                <w:szCs w:val="28"/>
              </w:rPr>
              <w:tab/>
            </w:r>
          </w:p>
        </w:tc>
      </w:tr>
      <w:tr w:rsidR="005E07ED" w:rsidRPr="005E07ED" w:rsidTr="00092517">
        <w:trPr>
          <w:trHeight w:val="402"/>
        </w:trPr>
        <w:tc>
          <w:tcPr>
            <w:tcW w:w="3646" w:type="dxa"/>
            <w:shd w:val="clear" w:color="auto" w:fill="auto"/>
          </w:tcPr>
          <w:p w:rsidR="001E7146" w:rsidRDefault="001E7146" w:rsidP="00092517">
            <w:pPr>
              <w:pStyle w:val="Style15"/>
              <w:tabs>
                <w:tab w:val="left" w:leader="underscore" w:pos="9768"/>
              </w:tabs>
              <w:ind w:right="-5211"/>
              <w:jc w:val="left"/>
              <w:rPr>
                <w:rStyle w:val="FontStyle53"/>
                <w:b w:val="0"/>
                <w:bCs/>
                <w:i/>
                <w:sz w:val="28"/>
                <w:szCs w:val="28"/>
              </w:rPr>
            </w:pPr>
          </w:p>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1E7146" w:rsidRDefault="001E7146" w:rsidP="00092517">
            <w:pPr>
              <w:jc w:val="both"/>
              <w:rPr>
                <w:sz w:val="28"/>
                <w:szCs w:val="28"/>
              </w:rPr>
            </w:pPr>
          </w:p>
          <w:p w:rsidR="005E07ED" w:rsidRPr="005E07ED" w:rsidRDefault="00E13CDC" w:rsidP="00092517">
            <w:pPr>
              <w:jc w:val="both"/>
              <w:rPr>
                <w:rStyle w:val="FontStyle53"/>
                <w:b w:val="0"/>
                <w:bCs/>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p>
    <w:p w:rsidR="00295CB1" w:rsidRPr="00DC11F5" w:rsidRDefault="00295CB1" w:rsidP="00A87544">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13CDC" w:rsidRPr="0056308F">
        <w:t>54.04.02 Декоративно-прикладное искусство и народные промыслы</w:t>
      </w:r>
      <w:r w:rsidR="00E13CDC">
        <w:t>.</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5E07E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5E07E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5E07ED">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5E07ED" w:rsidRDefault="005E07ED" w:rsidP="00D00133">
      <w:pPr>
        <w:autoSpaceDE w:val="0"/>
        <w:autoSpaceDN w:val="0"/>
        <w:adjustRightInd w:val="0"/>
      </w:pPr>
    </w:p>
    <w:p w:rsidR="005E07ED" w:rsidRPr="00DC11F5" w:rsidRDefault="005E07ED"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3CDC" w:rsidRDefault="00E13CDC" w:rsidP="00E13CDC">
      <w:pPr>
        <w:ind w:firstLine="142"/>
        <w:jc w:val="both"/>
      </w:pPr>
      <w:r>
        <w:t xml:space="preserve">Дисциплина относится к обязательной  части Блока 1 «Дисциплины (модули)» учебного плана. </w:t>
      </w:r>
    </w:p>
    <w:p w:rsidR="00E13CDC" w:rsidRDefault="00E13CDC" w:rsidP="00E13CDC">
      <w:pPr>
        <w:ind w:firstLine="142"/>
        <w:jc w:val="both"/>
      </w:pPr>
      <w:r>
        <w:t>Изучение дисциплины позволит обучающимся реализовывать компетенции в профессиональной деятельности.</w:t>
      </w:r>
    </w:p>
    <w:p w:rsidR="008A3533" w:rsidRPr="00EB6526" w:rsidRDefault="00E13CDC" w:rsidP="00E13CDC">
      <w:pPr>
        <w:ind w:firstLine="142"/>
        <w:jc w:val="both"/>
        <w:rPr>
          <w:color w:val="FF0000"/>
        </w:rPr>
      </w:pPr>
      <w: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Последующие дисциплины</w:t>
            </w: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УК-1</w:t>
            </w:r>
          </w:p>
          <w:p w:rsidR="008A3533" w:rsidRPr="00683CAD" w:rsidRDefault="008A3533" w:rsidP="008A3533">
            <w:pPr>
              <w:suppressAutoHyphens/>
              <w:autoSpaceDN w:val="0"/>
              <w:jc w:val="both"/>
            </w:pP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r>
              <w:t>философские проблемы науки и техники</w:t>
            </w:r>
            <w:r w:rsidRPr="00683CAD">
              <w:t xml:space="preserve"> </w:t>
            </w:r>
          </w:p>
        </w:tc>
        <w:tc>
          <w:tcPr>
            <w:tcW w:w="2807"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УК-6</w:t>
            </w: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т</w:t>
            </w:r>
            <w:r w:rsidR="008A3533" w:rsidRPr="00683CAD">
              <w:t>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8A3533" w:rsidRDefault="008A3533" w:rsidP="008A3533">
            <w:pPr>
              <w:suppressAutoHyphens/>
              <w:autoSpaceDN w:val="0"/>
              <w:jc w:val="both"/>
            </w:pPr>
            <w:r>
              <w:t>теория и история дизайна</w:t>
            </w:r>
            <w:r w:rsidRPr="00683CAD">
              <w:t xml:space="preserve"> </w:t>
            </w:r>
          </w:p>
          <w:p w:rsidR="008A3533" w:rsidRPr="00683CAD" w:rsidRDefault="008A3533" w:rsidP="008A3533">
            <w:pPr>
              <w:suppressAutoHyphens/>
              <w:autoSpaceDN w:val="0"/>
              <w:jc w:val="both"/>
            </w:pPr>
          </w:p>
        </w:tc>
      </w:tr>
      <w:tr w:rsidR="003A7A41" w:rsidRPr="00683CAD" w:rsidTr="008A3533">
        <w:tc>
          <w:tcPr>
            <w:tcW w:w="1953"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r>
              <w:t>ОПК-2</w:t>
            </w:r>
          </w:p>
        </w:tc>
        <w:tc>
          <w:tcPr>
            <w:tcW w:w="2482" w:type="dxa"/>
            <w:tcBorders>
              <w:top w:val="single" w:sz="4" w:space="0" w:color="auto"/>
              <w:left w:val="single" w:sz="4" w:space="0" w:color="auto"/>
              <w:bottom w:val="single" w:sz="4" w:space="0" w:color="auto"/>
              <w:right w:val="single" w:sz="4" w:space="0" w:color="auto"/>
            </w:tcBorders>
          </w:tcPr>
          <w:p w:rsidR="003A7A41" w:rsidRPr="00683CAD" w:rsidRDefault="003A7A41" w:rsidP="00597E63">
            <w:pPr>
              <w:suppressAutoHyphens/>
              <w:autoSpaceDN w:val="0"/>
              <w:jc w:val="right"/>
            </w:pPr>
          </w:p>
        </w:tc>
        <w:tc>
          <w:tcPr>
            <w:tcW w:w="2789" w:type="dxa"/>
            <w:tcBorders>
              <w:top w:val="single" w:sz="4" w:space="0" w:color="auto"/>
              <w:left w:val="single" w:sz="4" w:space="0" w:color="auto"/>
              <w:bottom w:val="single" w:sz="4" w:space="0" w:color="auto"/>
              <w:right w:val="single" w:sz="4" w:space="0" w:color="auto"/>
            </w:tcBorders>
          </w:tcPr>
          <w:p w:rsidR="003A7A41" w:rsidRDefault="00597E63" w:rsidP="008A3533">
            <w:pPr>
              <w:suppressAutoHyphens/>
              <w:autoSpaceDN w:val="0"/>
              <w:jc w:val="both"/>
            </w:pPr>
            <w:r w:rsidRPr="00597E63">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p>
        </w:tc>
      </w:tr>
    </w:tbl>
    <w:p w:rsidR="008A3533" w:rsidRPr="00092517" w:rsidRDefault="008A3533" w:rsidP="00597E63">
      <w:pPr>
        <w:pStyle w:val="3"/>
        <w:shd w:val="clear" w:color="auto" w:fill="auto"/>
        <w:spacing w:line="240" w:lineRule="auto"/>
        <w:ind w:firstLine="0"/>
        <w:jc w:val="both"/>
        <w:rPr>
          <w:sz w:val="24"/>
          <w:szCs w:val="24"/>
        </w:rPr>
      </w:pPr>
    </w:p>
    <w:p w:rsidR="008A3533" w:rsidRDefault="008A3533" w:rsidP="008A3533">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8A3533" w:rsidRPr="009920B9" w:rsidRDefault="008A3533" w:rsidP="008A3533">
      <w:pPr>
        <w:ind w:firstLine="567"/>
        <w:jc w:val="both"/>
      </w:pPr>
      <w:r w:rsidRPr="009920B9">
        <w:t>Этапы формирования компетенций отражены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474" w:type="dxa"/>
        <w:tblInd w:w="108" w:type="dxa"/>
        <w:tblLayout w:type="fixed"/>
        <w:tblLook w:val="0000" w:firstRow="0" w:lastRow="0" w:firstColumn="0" w:lastColumn="0" w:noHBand="0" w:noVBand="0"/>
      </w:tblPr>
      <w:tblGrid>
        <w:gridCol w:w="250"/>
        <w:gridCol w:w="5870"/>
        <w:gridCol w:w="1677"/>
        <w:gridCol w:w="1677"/>
      </w:tblGrid>
      <w:tr w:rsidR="008A3533" w:rsidRPr="00DC11F5" w:rsidTr="008A353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Виды учебной работы</w:t>
            </w:r>
          </w:p>
        </w:tc>
        <w:tc>
          <w:tcPr>
            <w:tcW w:w="335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sidRPr="00DC11F5">
              <w:rPr>
                <w:b/>
                <w:bCs/>
                <w:i/>
                <w:iCs/>
              </w:rPr>
              <w:t>Формы обучения</w:t>
            </w:r>
          </w:p>
        </w:tc>
      </w:tr>
      <w:tr w:rsidR="008A3533" w:rsidRPr="00DC11F5" w:rsidTr="008A353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Очная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Pr>
                <w:b/>
                <w:bCs/>
                <w:i/>
                <w:iCs/>
              </w:rPr>
              <w:t>Заочная</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E13CDC" w:rsidP="008A3533">
            <w:pPr>
              <w:jc w:val="center"/>
              <w:rPr>
                <w:lang w:val="en-US"/>
              </w:rPr>
            </w:pPr>
            <w:r>
              <w:rPr>
                <w:color w:val="000000"/>
              </w:rPr>
              <w:t>2</w:t>
            </w:r>
            <w:r>
              <w:rPr>
                <w:color w:val="000000"/>
                <w:lang w:val="en-US"/>
              </w:rPr>
              <w:t>/</w:t>
            </w:r>
            <w:r>
              <w:rPr>
                <w:color w:val="000000"/>
              </w:rPr>
              <w:t>72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E13CDC">
            <w:pPr>
              <w:jc w:val="center"/>
              <w:rPr>
                <w:color w:val="000000"/>
                <w:lang w:val="en-US"/>
              </w:rPr>
            </w:pPr>
            <w:r>
              <w:rPr>
                <w:color w:val="000000"/>
                <w:lang w:val="en-US"/>
              </w:rPr>
              <w:t>2</w:t>
            </w:r>
            <w:r w:rsidR="0036154B">
              <w:rPr>
                <w:color w:val="000000"/>
              </w:rPr>
              <w:t>/</w:t>
            </w:r>
            <w:r>
              <w:rPr>
                <w:color w:val="000000"/>
                <w:lang w:val="en-US"/>
              </w:rPr>
              <w:t>72</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r>
      <w:tr w:rsidR="008A3533" w:rsidRPr="00DC11F5" w:rsidTr="008A353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A3533" w:rsidRPr="00DC11F5" w:rsidRDefault="008A3533" w:rsidP="008A353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9C75E1" w:rsidRDefault="008A3533" w:rsidP="008A3533">
            <w:pPr>
              <w:jc w:val="center"/>
            </w:pPr>
            <w:r>
              <w:t>12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9C75E1"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24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8A3533">
            <w:pPr>
              <w:jc w:val="center"/>
              <w:rPr>
                <w:lang w:val="en-US"/>
              </w:rPr>
            </w:pPr>
            <w:r>
              <w:rPr>
                <w:lang w:val="en-US"/>
              </w:rPr>
              <w:t>6</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3F2293" w:rsidRDefault="008A3533" w:rsidP="008A353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B13684" w:rsidRDefault="008A3533" w:rsidP="008A3533">
            <w:pPr>
              <w:jc w:val="center"/>
            </w:pPr>
            <w:r>
              <w:t>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E13CDC" w:rsidP="008A3533">
            <w:pPr>
              <w:jc w:val="center"/>
              <w:rPr>
                <w:lang w:val="en-US"/>
              </w:rPr>
            </w:pPr>
            <w:r>
              <w:t>34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8A3533">
            <w:pPr>
              <w:jc w:val="center"/>
              <w:rPr>
                <w:lang w:val="en-US"/>
              </w:rPr>
            </w:pPr>
            <w:r>
              <w:rPr>
                <w:lang w:val="en-US"/>
              </w:rPr>
              <w:t>58</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E13CDC" w:rsidRDefault="00E13CDC" w:rsidP="00935672">
            <w:pPr>
              <w:jc w:val="center"/>
              <w:rPr>
                <w:lang w:val="en-US"/>
              </w:rPr>
            </w:pPr>
            <w:r>
              <w:rPr>
                <w:lang w:val="en-US"/>
              </w:rP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E13CDC" w:rsidP="00935672">
            <w:pPr>
              <w:jc w:val="center"/>
            </w:pPr>
            <w:r>
              <w:rPr>
                <w:lang w:val="en-US"/>
              </w:rPr>
              <w:t>1</w:t>
            </w:r>
            <w:r w:rsidR="00295CB1">
              <w:t>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E13CDC" w:rsidRDefault="00E13CDC" w:rsidP="00935672">
            <w:pPr>
              <w:jc w:val="center"/>
              <w:rPr>
                <w:lang w:val="en-US"/>
              </w:rPr>
            </w:pPr>
            <w:r>
              <w:rPr>
                <w:lang w:val="en-US"/>
              </w:rPr>
              <w:t>4</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E13CDC" w:rsidRPr="00E13CDC" w:rsidRDefault="00E13CDC" w:rsidP="00E13CDC">
            <w:pPr>
              <w:jc w:val="center"/>
              <w:rPr>
                <w:lang w:val="en-US"/>
              </w:rPr>
            </w:pPr>
            <w:r>
              <w:rPr>
                <w:lang w:val="en-US"/>
              </w:rPr>
              <w:t>34</w:t>
            </w:r>
          </w:p>
        </w:tc>
      </w:tr>
    </w:tbl>
    <w:p w:rsidR="008A3533" w:rsidRDefault="008A3533" w:rsidP="008A3533">
      <w:pPr>
        <w:pStyle w:val="a3"/>
        <w:ind w:left="1724"/>
        <w:jc w:val="both"/>
        <w:rPr>
          <w:b/>
        </w:rPr>
      </w:pPr>
    </w:p>
    <w:p w:rsidR="008A3533" w:rsidRPr="00DC11F5" w:rsidRDefault="008A3533" w:rsidP="008A3533">
      <w:pPr>
        <w:pStyle w:val="a3"/>
        <w:ind w:left="1724"/>
        <w:jc w:val="both"/>
        <w:rPr>
          <w:b/>
        </w:rPr>
      </w:pPr>
      <w:r w:rsidRPr="00DC11F5">
        <w:rPr>
          <w:b/>
        </w:rPr>
        <w:t>4.1.</w:t>
      </w:r>
      <w:r>
        <w:rPr>
          <w:b/>
        </w:rPr>
        <w:t>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A3533" w:rsidRPr="00DC11F5" w:rsidTr="008A3533">
        <w:tc>
          <w:tcPr>
            <w:tcW w:w="684"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 п/п</w:t>
            </w:r>
          </w:p>
        </w:tc>
        <w:tc>
          <w:tcPr>
            <w:tcW w:w="2708"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Раздел/тема</w:t>
            </w:r>
          </w:p>
        </w:tc>
        <w:tc>
          <w:tcPr>
            <w:tcW w:w="4839" w:type="dxa"/>
            <w:gridSpan w:val="4"/>
          </w:tcPr>
          <w:p w:rsidR="008A3533" w:rsidRPr="00DC11F5" w:rsidRDefault="008A3533" w:rsidP="008A3533">
            <w:pPr>
              <w:jc w:val="center"/>
              <w:rPr>
                <w:b/>
              </w:rPr>
            </w:pPr>
            <w:r w:rsidRPr="00DC11F5">
              <w:rPr>
                <w:b/>
              </w:rPr>
              <w:t>Виды учебной работы (в часах)</w:t>
            </w:r>
          </w:p>
        </w:tc>
      </w:tr>
      <w:tr w:rsidR="008A3533" w:rsidRPr="00DC11F5" w:rsidTr="008A3533">
        <w:tc>
          <w:tcPr>
            <w:tcW w:w="684" w:type="dxa"/>
            <w:vMerge/>
          </w:tcPr>
          <w:p w:rsidR="008A3533" w:rsidRPr="00DC11F5" w:rsidRDefault="008A3533" w:rsidP="008A3533">
            <w:pPr>
              <w:jc w:val="center"/>
              <w:rPr>
                <w:b/>
              </w:rPr>
            </w:pPr>
          </w:p>
        </w:tc>
        <w:tc>
          <w:tcPr>
            <w:tcW w:w="2708" w:type="dxa"/>
            <w:vMerge/>
          </w:tcPr>
          <w:p w:rsidR="008A3533" w:rsidRPr="00DC11F5" w:rsidRDefault="008A3533" w:rsidP="008A3533">
            <w:pPr>
              <w:jc w:val="center"/>
              <w:rPr>
                <w:b/>
              </w:rPr>
            </w:pPr>
          </w:p>
        </w:tc>
        <w:tc>
          <w:tcPr>
            <w:tcW w:w="2697" w:type="dxa"/>
            <w:gridSpan w:val="3"/>
          </w:tcPr>
          <w:p w:rsidR="008A3533" w:rsidRPr="00DC11F5" w:rsidRDefault="008A3533" w:rsidP="008A3533">
            <w:pPr>
              <w:jc w:val="center"/>
              <w:rPr>
                <w:b/>
              </w:rPr>
            </w:pPr>
            <w:r w:rsidRPr="00DC11F5">
              <w:rPr>
                <w:b/>
              </w:rPr>
              <w:t>Аудиторная работа</w:t>
            </w:r>
          </w:p>
        </w:tc>
        <w:tc>
          <w:tcPr>
            <w:tcW w:w="2142" w:type="dxa"/>
            <w:vMerge w:val="restart"/>
          </w:tcPr>
          <w:p w:rsidR="008A3533" w:rsidRPr="00DC11F5" w:rsidRDefault="008A3533" w:rsidP="008A3533">
            <w:pPr>
              <w:jc w:val="center"/>
              <w:rPr>
                <w:b/>
              </w:rPr>
            </w:pPr>
            <w:r w:rsidRPr="00DC11F5">
              <w:rPr>
                <w:b/>
              </w:rPr>
              <w:t>Самостоятельная работа</w:t>
            </w:r>
          </w:p>
        </w:tc>
      </w:tr>
      <w:tr w:rsidR="008A3533" w:rsidRPr="00DC11F5" w:rsidTr="008A3533">
        <w:tc>
          <w:tcPr>
            <w:tcW w:w="684" w:type="dxa"/>
            <w:vMerge/>
          </w:tcPr>
          <w:p w:rsidR="008A3533" w:rsidRPr="00DC11F5" w:rsidRDefault="008A3533" w:rsidP="008A3533">
            <w:pPr>
              <w:jc w:val="both"/>
            </w:pPr>
          </w:p>
        </w:tc>
        <w:tc>
          <w:tcPr>
            <w:tcW w:w="2708" w:type="dxa"/>
            <w:vMerge/>
          </w:tcPr>
          <w:p w:rsidR="008A3533" w:rsidRPr="00DC11F5" w:rsidRDefault="008A3533" w:rsidP="008A3533">
            <w:pPr>
              <w:jc w:val="both"/>
            </w:pPr>
          </w:p>
        </w:tc>
        <w:tc>
          <w:tcPr>
            <w:tcW w:w="824" w:type="dxa"/>
          </w:tcPr>
          <w:p w:rsidR="008A3533" w:rsidRPr="00DC11F5" w:rsidRDefault="008A3533" w:rsidP="008A3533">
            <w:pPr>
              <w:jc w:val="center"/>
              <w:rPr>
                <w:b/>
              </w:rPr>
            </w:pPr>
            <w:r w:rsidRPr="00DC11F5">
              <w:rPr>
                <w:b/>
              </w:rPr>
              <w:t>ЛЗ</w:t>
            </w:r>
          </w:p>
        </w:tc>
        <w:tc>
          <w:tcPr>
            <w:tcW w:w="1035" w:type="dxa"/>
          </w:tcPr>
          <w:p w:rsidR="008A3533" w:rsidRPr="00DC11F5" w:rsidRDefault="008A3533" w:rsidP="008A3533">
            <w:pPr>
              <w:jc w:val="center"/>
              <w:rPr>
                <w:b/>
              </w:rPr>
            </w:pPr>
            <w:r w:rsidRPr="00DC11F5">
              <w:rPr>
                <w:b/>
              </w:rPr>
              <w:t>ПЗ</w:t>
            </w:r>
          </w:p>
        </w:tc>
        <w:tc>
          <w:tcPr>
            <w:tcW w:w="838" w:type="dxa"/>
          </w:tcPr>
          <w:p w:rsidR="008A3533" w:rsidRPr="00DC11F5" w:rsidRDefault="008A3533" w:rsidP="008A3533">
            <w:pPr>
              <w:rPr>
                <w:b/>
              </w:rPr>
            </w:pPr>
            <w:proofErr w:type="spellStart"/>
            <w:r w:rsidRPr="00DC11F5">
              <w:rPr>
                <w:b/>
              </w:rPr>
              <w:t>ЛабЗ</w:t>
            </w:r>
            <w:proofErr w:type="spellEnd"/>
          </w:p>
        </w:tc>
        <w:tc>
          <w:tcPr>
            <w:tcW w:w="2142" w:type="dxa"/>
            <w:vMerge/>
          </w:tcPr>
          <w:p w:rsidR="008A3533" w:rsidRPr="00DC11F5" w:rsidRDefault="008A3533" w:rsidP="008A3533">
            <w:pPr>
              <w:jc w:val="both"/>
            </w:pP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1</w:t>
            </w:r>
          </w:p>
        </w:tc>
        <w:tc>
          <w:tcPr>
            <w:tcW w:w="2708" w:type="dxa"/>
          </w:tcPr>
          <w:p w:rsidR="008A3533" w:rsidRPr="00DC11F5" w:rsidRDefault="008A3533" w:rsidP="008A3533">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E13CDC" w:rsidRDefault="0036154B" w:rsidP="00E13CDC">
            <w:pPr>
              <w:jc w:val="center"/>
              <w:rPr>
                <w:lang w:val="en-US"/>
              </w:rPr>
            </w:pPr>
            <w:r>
              <w:t>1</w:t>
            </w:r>
            <w:r w:rsidR="00E13CDC">
              <w:rPr>
                <w:lang w:val="en-US"/>
              </w:rPr>
              <w:t>5</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2</w:t>
            </w:r>
          </w:p>
        </w:tc>
        <w:tc>
          <w:tcPr>
            <w:tcW w:w="2708" w:type="dxa"/>
          </w:tcPr>
          <w:p w:rsidR="008A3533" w:rsidRPr="00DC11F5" w:rsidRDefault="008A3533" w:rsidP="008A3533">
            <w:pPr>
              <w:jc w:val="both"/>
            </w:pPr>
            <w:r>
              <w:rPr>
                <w:bCs/>
              </w:rPr>
              <w:t>Теория творчества в ее историческом развитии</w:t>
            </w:r>
          </w:p>
        </w:tc>
        <w:tc>
          <w:tcPr>
            <w:tcW w:w="824" w:type="dxa"/>
          </w:tcPr>
          <w:p w:rsidR="008A3533" w:rsidRPr="00DC11F5" w:rsidRDefault="0036154B" w:rsidP="008A3533">
            <w:pPr>
              <w:jc w:val="center"/>
            </w:pPr>
            <w:r>
              <w:t>2</w:t>
            </w:r>
          </w:p>
        </w:tc>
        <w:tc>
          <w:tcPr>
            <w:tcW w:w="1035" w:type="dxa"/>
          </w:tcPr>
          <w:p w:rsidR="008A3533" w:rsidRPr="00DC11F5" w:rsidRDefault="008A3533" w:rsidP="008A3533">
            <w:pPr>
              <w:jc w:val="center"/>
            </w:pPr>
          </w:p>
        </w:tc>
        <w:tc>
          <w:tcPr>
            <w:tcW w:w="838" w:type="dxa"/>
          </w:tcPr>
          <w:p w:rsidR="008A3533" w:rsidRPr="00DC11F5" w:rsidRDefault="008A3533" w:rsidP="008A3533">
            <w:pPr>
              <w:jc w:val="center"/>
            </w:pPr>
          </w:p>
        </w:tc>
        <w:tc>
          <w:tcPr>
            <w:tcW w:w="2142" w:type="dxa"/>
          </w:tcPr>
          <w:p w:rsidR="008A3533" w:rsidRPr="00E13CDC" w:rsidRDefault="00E13CDC" w:rsidP="00E13CDC">
            <w:pPr>
              <w:jc w:val="center"/>
              <w:rPr>
                <w:lang w:val="en-US"/>
              </w:rPr>
            </w:pPr>
            <w:r>
              <w:rPr>
                <w:lang w:val="en-US"/>
              </w:rPr>
              <w:t>18</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3</w:t>
            </w:r>
          </w:p>
        </w:tc>
        <w:tc>
          <w:tcPr>
            <w:tcW w:w="2708" w:type="dxa"/>
          </w:tcPr>
          <w:p w:rsidR="008A3533" w:rsidRPr="00DC11F5" w:rsidRDefault="008A3533" w:rsidP="008A3533">
            <w:pPr>
              <w:jc w:val="both"/>
            </w:pPr>
            <w:r>
              <w:t xml:space="preserve">Творческий потенциал личности. </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E13CDC" w:rsidRDefault="00E13CDC" w:rsidP="00E13CDC">
            <w:pPr>
              <w:jc w:val="center"/>
              <w:rPr>
                <w:lang w:val="en-US"/>
              </w:rPr>
            </w:pPr>
            <w:r>
              <w:rPr>
                <w:lang w:val="en-US"/>
              </w:rPr>
              <w:t>15</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4</w:t>
            </w:r>
          </w:p>
        </w:tc>
        <w:tc>
          <w:tcPr>
            <w:tcW w:w="2708" w:type="dxa"/>
          </w:tcPr>
          <w:p w:rsidR="008A3533" w:rsidRPr="00DC11F5" w:rsidRDefault="008A3533" w:rsidP="008A3533">
            <w:pPr>
              <w:jc w:val="both"/>
            </w:pPr>
            <w:r>
              <w:rPr>
                <w:bCs/>
              </w:rPr>
              <w:t>Развитие фундаментальной и прикладной науки как процесс творчества</w:t>
            </w:r>
          </w:p>
        </w:tc>
        <w:tc>
          <w:tcPr>
            <w:tcW w:w="824" w:type="dxa"/>
          </w:tcPr>
          <w:p w:rsidR="008A3533" w:rsidRPr="00DC11F5" w:rsidRDefault="008A3533" w:rsidP="008A3533">
            <w:pPr>
              <w:jc w:val="center"/>
            </w:pPr>
          </w:p>
        </w:tc>
        <w:tc>
          <w:tcPr>
            <w:tcW w:w="1035" w:type="dxa"/>
          </w:tcPr>
          <w:p w:rsidR="008A3533" w:rsidRPr="00E13CDC" w:rsidRDefault="00E13CDC" w:rsidP="008A3533">
            <w:pPr>
              <w:jc w:val="center"/>
              <w:rPr>
                <w:lang w:val="en-US"/>
              </w:rPr>
            </w:pPr>
            <w:r>
              <w:rPr>
                <w:lang w:val="en-US"/>
              </w:rPr>
              <w:t>2</w:t>
            </w:r>
          </w:p>
        </w:tc>
        <w:tc>
          <w:tcPr>
            <w:tcW w:w="838" w:type="dxa"/>
          </w:tcPr>
          <w:p w:rsidR="008A3533" w:rsidRPr="00DC11F5" w:rsidRDefault="008A3533" w:rsidP="008A3533">
            <w:pPr>
              <w:jc w:val="center"/>
            </w:pPr>
          </w:p>
        </w:tc>
        <w:tc>
          <w:tcPr>
            <w:tcW w:w="2142" w:type="dxa"/>
          </w:tcPr>
          <w:p w:rsidR="008A3533" w:rsidRPr="00E13CDC" w:rsidRDefault="00E13CDC" w:rsidP="008A3533">
            <w:pPr>
              <w:jc w:val="center"/>
              <w:rPr>
                <w:lang w:val="en-US"/>
              </w:rPr>
            </w:pPr>
            <w:r>
              <w:rPr>
                <w:lang w:val="en-US"/>
              </w:rPr>
              <w:t>10</w:t>
            </w:r>
          </w:p>
        </w:tc>
      </w:tr>
      <w:tr w:rsidR="008A3533" w:rsidRPr="00DC11F5" w:rsidTr="008A3533">
        <w:tc>
          <w:tcPr>
            <w:tcW w:w="684" w:type="dxa"/>
          </w:tcPr>
          <w:p w:rsidR="008A3533" w:rsidRPr="004706CA" w:rsidRDefault="008A3533" w:rsidP="008A3533">
            <w:pPr>
              <w:pStyle w:val="a3"/>
              <w:ind w:left="0"/>
              <w:jc w:val="both"/>
              <w:rPr>
                <w:szCs w:val="24"/>
              </w:rPr>
            </w:pPr>
          </w:p>
        </w:tc>
        <w:tc>
          <w:tcPr>
            <w:tcW w:w="2708" w:type="dxa"/>
          </w:tcPr>
          <w:p w:rsidR="008A3533" w:rsidRPr="00DC11F5" w:rsidRDefault="008A3533" w:rsidP="008A3533">
            <w:pPr>
              <w:jc w:val="both"/>
            </w:pPr>
            <w:r>
              <w:t xml:space="preserve">Всего </w:t>
            </w:r>
          </w:p>
        </w:tc>
        <w:tc>
          <w:tcPr>
            <w:tcW w:w="824" w:type="dxa"/>
          </w:tcPr>
          <w:p w:rsidR="008A3533" w:rsidRDefault="00597E63" w:rsidP="008A3533">
            <w:pPr>
              <w:jc w:val="center"/>
            </w:pPr>
            <w:r>
              <w:t>4</w:t>
            </w:r>
          </w:p>
        </w:tc>
        <w:tc>
          <w:tcPr>
            <w:tcW w:w="1035" w:type="dxa"/>
          </w:tcPr>
          <w:p w:rsidR="008A3533" w:rsidRPr="00E13CDC" w:rsidRDefault="00E13CDC" w:rsidP="008A3533">
            <w:pPr>
              <w:jc w:val="center"/>
              <w:rPr>
                <w:lang w:val="en-US"/>
              </w:rPr>
            </w:pPr>
            <w:r>
              <w:rPr>
                <w:lang w:val="en-US"/>
              </w:rPr>
              <w:t>6</w:t>
            </w:r>
          </w:p>
        </w:tc>
        <w:tc>
          <w:tcPr>
            <w:tcW w:w="838" w:type="dxa"/>
          </w:tcPr>
          <w:p w:rsidR="008A3533" w:rsidRPr="00DC11F5" w:rsidRDefault="008A3533" w:rsidP="008A3533">
            <w:pPr>
              <w:jc w:val="center"/>
            </w:pPr>
          </w:p>
        </w:tc>
        <w:tc>
          <w:tcPr>
            <w:tcW w:w="2142" w:type="dxa"/>
          </w:tcPr>
          <w:p w:rsidR="008A3533" w:rsidRPr="00E13CDC" w:rsidRDefault="00E13CDC" w:rsidP="00597E63">
            <w:pPr>
              <w:jc w:val="center"/>
              <w:rPr>
                <w:lang w:val="en-US"/>
              </w:rPr>
            </w:pPr>
            <w:r>
              <w:rPr>
                <w:lang w:val="en-US"/>
              </w:rPr>
              <w:t>58</w:t>
            </w:r>
          </w:p>
        </w:tc>
      </w:tr>
    </w:tbl>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5.</w:t>
      </w:r>
      <w:r w:rsidR="001E7146">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1E7146">
      <w:pPr>
        <w:numPr>
          <w:ilvl w:val="0"/>
          <w:numId w:val="33"/>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1E7146">
      <w:pPr>
        <w:numPr>
          <w:ilvl w:val="1"/>
          <w:numId w:val="3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w:t>
            </w:r>
            <w:r w:rsidR="00893EF5">
              <w:rPr>
                <w:szCs w:val="24"/>
              </w:rPr>
              <w:t>2</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295CB1" w:rsidRPr="00DC11F5" w:rsidRDefault="00295CB1" w:rsidP="00B91D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5CB1" w:rsidRDefault="008A3533" w:rsidP="008A3533">
      <w:pPr>
        <w:autoSpaceDE w:val="0"/>
        <w:autoSpaceDN w:val="0"/>
        <w:adjustRightInd w:val="0"/>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533" w:rsidRPr="008A3533" w:rsidRDefault="008A3533" w:rsidP="008A3533">
      <w:pPr>
        <w:autoSpaceDE w:val="0"/>
        <w:autoSpaceDN w:val="0"/>
        <w:adjustRightInd w:val="0"/>
        <w:ind w:firstLine="720"/>
        <w:jc w:val="both"/>
        <w:rPr>
          <w:iCs/>
        </w:rPr>
      </w:pPr>
    </w:p>
    <w:p w:rsidR="00295CB1" w:rsidRPr="00DC11F5" w:rsidRDefault="00295CB1" w:rsidP="00802F71">
      <w:pPr>
        <w:autoSpaceDE w:val="0"/>
        <w:autoSpaceDN w:val="0"/>
        <w:adjustRightInd w:val="0"/>
        <w:ind w:left="708"/>
        <w:jc w:val="both"/>
        <w:rPr>
          <w:b/>
          <w:bCs/>
          <w:i/>
          <w:iCs/>
        </w:rPr>
      </w:pPr>
      <w:r w:rsidRPr="00DC11F5">
        <w:rPr>
          <w:b/>
          <w:bCs/>
          <w:i/>
          <w:iCs/>
        </w:rPr>
        <w:t>7.</w:t>
      </w:r>
      <w:r w:rsidR="001E7146">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1E7146">
      <w:pPr>
        <w:numPr>
          <w:ilvl w:val="1"/>
          <w:numId w:val="34"/>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Методология научного творчества : учебное пособие / В. Г. Назаркин, В. Е. Сергеенков, Н. И. Верёвкин,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1E7146"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1E7146">
      <w:pPr>
        <w:numPr>
          <w:ilvl w:val="0"/>
          <w:numId w:val="34"/>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1E7146"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r>
        <w:t>обучающихся</w:t>
      </w:r>
      <w:r w:rsidR="001E7146">
        <w:t xml:space="preserve"> </w:t>
      </w:r>
      <w:r w:rsidRPr="00DC11F5">
        <w:t>складывается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F10965" w:rsidRDefault="00295CB1" w:rsidP="00292248">
      <w:pPr>
        <w:autoSpaceDE w:val="0"/>
        <w:autoSpaceDN w:val="0"/>
        <w:adjustRightInd w:val="0"/>
        <w:jc w:val="both"/>
        <w:rPr>
          <w:lang w:val="en-US"/>
        </w:rPr>
      </w:pPr>
      <w:r w:rsidRPr="00F1096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6.Справочно-правовая система КонсультантПлюс</w:t>
      </w:r>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w:t>
      </w:r>
      <w:r w:rsidR="001E714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1E7146" w:rsidRDefault="001E7146" w:rsidP="00FC3B95">
      <w:pPr>
        <w:autoSpaceDE w:val="0"/>
        <w:autoSpaceDN w:val="0"/>
        <w:adjustRightInd w:val="0"/>
        <w:jc w:val="center"/>
      </w:pPr>
    </w:p>
    <w:p w:rsidR="001E7146" w:rsidRDefault="001E7146" w:rsidP="00FC3B95">
      <w:pPr>
        <w:autoSpaceDE w:val="0"/>
        <w:autoSpaceDN w:val="0"/>
        <w:adjustRightInd w:val="0"/>
        <w:jc w:val="center"/>
      </w:pPr>
    </w:p>
    <w:p w:rsidR="001E7146" w:rsidRDefault="001E7146" w:rsidP="00FC3B95">
      <w:pPr>
        <w:autoSpaceDE w:val="0"/>
        <w:autoSpaceDN w:val="0"/>
        <w:adjustRightInd w:val="0"/>
        <w:jc w:val="center"/>
      </w:pPr>
    </w:p>
    <w:p w:rsidR="001E7146" w:rsidRDefault="001E7146" w:rsidP="00FC3B95">
      <w:pPr>
        <w:autoSpaceDE w:val="0"/>
        <w:autoSpaceDN w:val="0"/>
        <w:adjustRightInd w:val="0"/>
        <w:jc w:val="center"/>
      </w:pPr>
    </w:p>
    <w:p w:rsidR="001E7146" w:rsidRDefault="001E7146"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w:t>
            </w:r>
            <w:r w:rsidR="00C269FA">
              <w:t>2</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1E7146">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1E7146">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4) воспроизводимость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3)       Эмпатия</w:t>
      </w:r>
    </w:p>
    <w:p w:rsidR="00295CB1" w:rsidRDefault="00295CB1" w:rsidP="008740FA"/>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3)       Эмпатия</w:t>
      </w:r>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DC11F5" w:rsidRDefault="00295CB1">
      <w:bookmarkStart w:id="2" w:name="_GoBack"/>
      <w:bookmarkEnd w:id="2"/>
    </w:p>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2D541F53"/>
    <w:multiLevelType w:val="multilevel"/>
    <w:tmpl w:val="F664F23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8734C1F"/>
    <w:multiLevelType w:val="multilevel"/>
    <w:tmpl w:val="D99E1E7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9"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6"/>
  </w:num>
  <w:num w:numId="4">
    <w:abstractNumId w:val="25"/>
  </w:num>
  <w:num w:numId="5">
    <w:abstractNumId w:val="5"/>
  </w:num>
  <w:num w:numId="6">
    <w:abstractNumId w:val="3"/>
  </w:num>
  <w:num w:numId="7">
    <w:abstractNumId w:val="15"/>
  </w:num>
  <w:num w:numId="8">
    <w:abstractNumId w:val="27"/>
  </w:num>
  <w:num w:numId="9">
    <w:abstractNumId w:val="9"/>
  </w:num>
  <w:num w:numId="10">
    <w:abstractNumId w:val="22"/>
  </w:num>
  <w:num w:numId="11">
    <w:abstractNumId w:val="16"/>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9"/>
  </w:num>
  <w:num w:numId="18">
    <w:abstractNumId w:val="3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3"/>
  </w:num>
  <w:num w:numId="22">
    <w:abstractNumId w:val="14"/>
  </w:num>
  <w:num w:numId="23">
    <w:abstractNumId w:val="28"/>
  </w:num>
  <w:num w:numId="24">
    <w:abstractNumId w:val="8"/>
  </w:num>
  <w:num w:numId="25">
    <w:abstractNumId w:val="21"/>
  </w:num>
  <w:num w:numId="26">
    <w:abstractNumId w:val="30"/>
  </w:num>
  <w:num w:numId="27">
    <w:abstractNumId w:val="18"/>
  </w:num>
  <w:num w:numId="28">
    <w:abstractNumId w:val="24"/>
  </w:num>
  <w:num w:numId="29">
    <w:abstractNumId w:val="20"/>
  </w:num>
  <w:num w:numId="30">
    <w:abstractNumId w:val="7"/>
  </w:num>
  <w:num w:numId="31">
    <w:abstractNumId w:val="12"/>
  </w:num>
  <w:num w:numId="32">
    <w:abstractNumId w:val="4"/>
  </w:num>
  <w:num w:numId="33">
    <w:abstractNumId w:val="13"/>
  </w:num>
  <w:num w:numId="34">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146"/>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154B"/>
    <w:rsid w:val="003621AD"/>
    <w:rsid w:val="003677C0"/>
    <w:rsid w:val="00380BA9"/>
    <w:rsid w:val="00383EDB"/>
    <w:rsid w:val="00384141"/>
    <w:rsid w:val="00394DB7"/>
    <w:rsid w:val="003A5E68"/>
    <w:rsid w:val="003A7A41"/>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97E63"/>
    <w:rsid w:val="005A5AE6"/>
    <w:rsid w:val="005C1F1F"/>
    <w:rsid w:val="005C686E"/>
    <w:rsid w:val="005E07ED"/>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3EF5"/>
    <w:rsid w:val="00896A13"/>
    <w:rsid w:val="008A353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269FA"/>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13CDC"/>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8C6374"/>
  <w15:docId w15:val="{E8EB3F26-647E-4CBB-A199-9CFE0177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unhideWhenUsed="1"/>
    <w:lsdException w:name="List 2" w:semiHidden="1" w:unhideWhenUsed="1"/>
    <w:lsdException w:name="List 3" w:semiHidden="1" w:unhideWhenUsed="1"/>
    <w:lsdException w:name="List 4" w:locked="1" w:uiPriority="0" w:unhideWhenUsed="1"/>
    <w:lsdException w:name="List 5" w:locked="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unhideWhenUsed="1"/>
    <w:lsdException w:name="Date" w:locked="1" w:uiPriority="0" w:unhideWhenUsed="1"/>
    <w:lsdException w:name="Body Text First Indent" w:locked="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6620</Words>
  <Characters>37735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2020-01-17T18:17:00Z</dcterms:created>
  <dcterms:modified xsi:type="dcterms:W3CDTF">2024-08-21T10:54:00Z</dcterms:modified>
</cp:coreProperties>
</file>